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3A4" w:rsidRPr="000F5991" w:rsidRDefault="00D963A4" w:rsidP="007749B2">
      <w:pPr>
        <w:pStyle w:val="BodyText"/>
        <w:tabs>
          <w:tab w:val="right" w:pos="8306"/>
        </w:tabs>
        <w:rPr>
          <w:rFonts w:ascii="Times New Roman" w:hAnsi="Times New Roman"/>
          <w:szCs w:val="24"/>
          <w:lang w:val="sr-Cyrl-CS"/>
        </w:rPr>
      </w:pPr>
    </w:p>
    <w:p w:rsidR="0098504F" w:rsidRPr="000F5991" w:rsidRDefault="000F5991" w:rsidP="00204DAB">
      <w:pPr>
        <w:pStyle w:val="BodyText"/>
        <w:ind w:firstLine="720"/>
        <w:jc w:val="right"/>
        <w:rPr>
          <w:rFonts w:ascii="Times New Roman" w:hAnsi="Times New Roman"/>
          <w:bCs/>
          <w:szCs w:val="24"/>
          <w:lang w:val="sr-Cyrl-CS"/>
        </w:rPr>
      </w:pPr>
      <w:r>
        <w:rPr>
          <w:rFonts w:ascii="Times New Roman" w:hAnsi="Times New Roman"/>
          <w:bCs/>
          <w:szCs w:val="24"/>
          <w:lang w:val="sr-Cyrl-CS"/>
        </w:rPr>
        <w:t>ПРЕДЛОГ</w:t>
      </w:r>
    </w:p>
    <w:p w:rsidR="00D963A4" w:rsidRPr="000F5991" w:rsidRDefault="00D963A4" w:rsidP="00204DAB">
      <w:pPr>
        <w:pStyle w:val="BodyText"/>
        <w:ind w:firstLine="720"/>
        <w:jc w:val="right"/>
        <w:rPr>
          <w:rFonts w:ascii="Times New Roman" w:hAnsi="Times New Roman"/>
          <w:szCs w:val="24"/>
          <w:lang w:val="sr-Cyrl-CS"/>
        </w:rPr>
      </w:pPr>
      <w:r w:rsidRPr="000F5991">
        <w:rPr>
          <w:rFonts w:ascii="Times New Roman" w:hAnsi="Times New Roman"/>
          <w:bCs/>
          <w:szCs w:val="24"/>
          <w:lang w:val="sr-Cyrl-CS"/>
        </w:rPr>
        <w:t xml:space="preserve">  </w:t>
      </w:r>
    </w:p>
    <w:p w:rsidR="00B86D75" w:rsidRPr="000F5991" w:rsidRDefault="00B86D75" w:rsidP="00B86D75">
      <w:pPr>
        <w:pStyle w:val="BodyText"/>
        <w:ind w:firstLine="720"/>
        <w:rPr>
          <w:rFonts w:ascii="Times New Roman" w:hAnsi="Times New Roman"/>
          <w:szCs w:val="24"/>
          <w:lang w:val="sr-Cyrl-CS"/>
        </w:rPr>
      </w:pPr>
      <w:r w:rsidRPr="000F5991">
        <w:rPr>
          <w:rFonts w:ascii="Times New Roman" w:hAnsi="Times New Roman"/>
          <w:szCs w:val="24"/>
          <w:lang w:val="sr-Cyrl-CS"/>
        </w:rPr>
        <w:t>На основу члана 43. став 2. Закона о буџетском систему („Службени гласник РС”, бр. 54/09, 73/10, 101/10, 101/11, 93/12, 62/13, 63/13</w:t>
      </w:r>
      <w:r w:rsidR="00E82ED0" w:rsidRPr="000F5991">
        <w:rPr>
          <w:rFonts w:ascii="Times New Roman" w:hAnsi="Times New Roman"/>
          <w:szCs w:val="24"/>
          <w:lang w:val="sr-Cyrl-CS"/>
        </w:rPr>
        <w:t xml:space="preserve"> – исправка, </w:t>
      </w:r>
      <w:r w:rsidRPr="000F5991">
        <w:rPr>
          <w:rFonts w:ascii="Times New Roman" w:hAnsi="Times New Roman"/>
          <w:szCs w:val="24"/>
          <w:lang w:val="sr-Cyrl-CS"/>
        </w:rPr>
        <w:t>108/13</w:t>
      </w:r>
      <w:r w:rsidR="00E82ED0" w:rsidRPr="000F5991">
        <w:rPr>
          <w:rFonts w:ascii="Times New Roman" w:hAnsi="Times New Roman"/>
          <w:szCs w:val="24"/>
          <w:lang w:val="sr-Cyrl-CS"/>
        </w:rPr>
        <w:t>, 142/14 и 68/15 – др</w:t>
      </w:r>
      <w:r w:rsidR="000F5991" w:rsidRPr="000F5991">
        <w:rPr>
          <w:rFonts w:ascii="Times New Roman" w:hAnsi="Times New Roman"/>
          <w:szCs w:val="24"/>
          <w:lang w:val="sr-Cyrl-CS"/>
        </w:rPr>
        <w:t>.</w:t>
      </w:r>
      <w:r w:rsidR="00E82ED0" w:rsidRPr="000F5991">
        <w:rPr>
          <w:rFonts w:ascii="Times New Roman" w:hAnsi="Times New Roman"/>
          <w:szCs w:val="24"/>
          <w:lang w:val="sr-Cyrl-CS"/>
        </w:rPr>
        <w:t xml:space="preserve"> закон</w:t>
      </w:r>
      <w:r w:rsidRPr="000F5991">
        <w:rPr>
          <w:rFonts w:ascii="Times New Roman" w:hAnsi="Times New Roman"/>
          <w:szCs w:val="24"/>
          <w:lang w:val="sr-Cyrl-CS"/>
        </w:rPr>
        <w:t>),</w:t>
      </w:r>
    </w:p>
    <w:p w:rsidR="00784454" w:rsidRPr="000F5991" w:rsidRDefault="00784454" w:rsidP="002F325D">
      <w:pPr>
        <w:pStyle w:val="BodyText"/>
        <w:rPr>
          <w:rFonts w:ascii="Times New Roman" w:hAnsi="Times New Roman"/>
          <w:szCs w:val="24"/>
          <w:lang w:val="sr-Cyrl-CS"/>
        </w:rPr>
      </w:pPr>
    </w:p>
    <w:p w:rsidR="00D963A4" w:rsidRPr="000F5991" w:rsidRDefault="00D963A4" w:rsidP="00D963A4">
      <w:pPr>
        <w:pStyle w:val="BodyText"/>
        <w:ind w:firstLine="720"/>
        <w:rPr>
          <w:rFonts w:ascii="Times New Roman" w:hAnsi="Times New Roman"/>
          <w:szCs w:val="24"/>
          <w:lang w:val="sr-Cyrl-CS"/>
        </w:rPr>
      </w:pPr>
      <w:r w:rsidRPr="000F5991">
        <w:rPr>
          <w:rFonts w:ascii="Times New Roman" w:hAnsi="Times New Roman"/>
          <w:szCs w:val="24"/>
          <w:lang w:val="sr-Cyrl-CS"/>
        </w:rPr>
        <w:t>Народна скупштина доноси</w:t>
      </w:r>
    </w:p>
    <w:p w:rsidR="00D963A4" w:rsidRPr="000F5991" w:rsidRDefault="00D963A4" w:rsidP="00D963A4">
      <w:pPr>
        <w:pStyle w:val="BodyText"/>
        <w:ind w:firstLine="720"/>
        <w:rPr>
          <w:rFonts w:ascii="Times New Roman" w:hAnsi="Times New Roman"/>
          <w:szCs w:val="24"/>
          <w:lang w:val="sr-Cyrl-CS"/>
        </w:rPr>
      </w:pPr>
    </w:p>
    <w:p w:rsidR="00D963A4" w:rsidRPr="000F5991" w:rsidRDefault="00D963A4" w:rsidP="00D963A4">
      <w:pPr>
        <w:jc w:val="both"/>
        <w:rPr>
          <w:rFonts w:ascii="Times New Roman" w:hAnsi="Times New Roman"/>
          <w:szCs w:val="24"/>
          <w:lang w:val="sr-Cyrl-CS"/>
        </w:rPr>
      </w:pPr>
      <w:r w:rsidRPr="000F5991">
        <w:rPr>
          <w:rFonts w:ascii="Times New Roman" w:hAnsi="Times New Roman"/>
          <w:szCs w:val="24"/>
          <w:lang w:val="sr-Cyrl-CS"/>
        </w:rPr>
        <w:tab/>
      </w:r>
    </w:p>
    <w:p w:rsidR="00D963A4" w:rsidRPr="000F5991" w:rsidRDefault="00D963A4" w:rsidP="00D963A4">
      <w:pPr>
        <w:jc w:val="both"/>
        <w:rPr>
          <w:rFonts w:ascii="Times New Roman" w:hAnsi="Times New Roman"/>
          <w:szCs w:val="24"/>
          <w:lang w:val="sr-Cyrl-CS"/>
        </w:rPr>
      </w:pPr>
    </w:p>
    <w:p w:rsidR="007F5010" w:rsidRPr="000F5991" w:rsidRDefault="007F5010" w:rsidP="00D963A4">
      <w:pPr>
        <w:jc w:val="both"/>
        <w:rPr>
          <w:rFonts w:ascii="Times New Roman" w:hAnsi="Times New Roman"/>
          <w:szCs w:val="24"/>
          <w:lang w:val="sr-Cyrl-CS"/>
        </w:rPr>
      </w:pPr>
    </w:p>
    <w:p w:rsidR="00D963A4" w:rsidRPr="000F5991" w:rsidRDefault="00D963A4" w:rsidP="00D963A4">
      <w:pPr>
        <w:jc w:val="both"/>
        <w:rPr>
          <w:rFonts w:ascii="Times New Roman" w:hAnsi="Times New Roman"/>
          <w:szCs w:val="24"/>
          <w:lang w:val="sr-Cyrl-CS"/>
        </w:rPr>
      </w:pPr>
    </w:p>
    <w:p w:rsidR="008C4B37" w:rsidRPr="000F5991" w:rsidRDefault="008C4B37" w:rsidP="008C4B37">
      <w:pPr>
        <w:jc w:val="center"/>
        <w:rPr>
          <w:rFonts w:ascii="Times New Roman" w:hAnsi="Times New Roman"/>
          <w:szCs w:val="24"/>
          <w:lang w:val="sr-Cyrl-CS"/>
        </w:rPr>
      </w:pPr>
      <w:r w:rsidRPr="000F5991">
        <w:rPr>
          <w:rFonts w:ascii="Times New Roman" w:hAnsi="Times New Roman"/>
          <w:szCs w:val="24"/>
          <w:lang w:val="sr-Cyrl-CS"/>
        </w:rPr>
        <w:t xml:space="preserve">О Д Л У К У </w:t>
      </w:r>
    </w:p>
    <w:p w:rsidR="008C4B37" w:rsidRPr="000F5991" w:rsidRDefault="008C4B37" w:rsidP="005D2720">
      <w:pPr>
        <w:pStyle w:val="BodyText2"/>
        <w:rPr>
          <w:rFonts w:ascii="Times New Roman" w:hAnsi="Times New Roman"/>
          <w:lang w:val="sr-Cyrl-CS"/>
        </w:rPr>
      </w:pPr>
      <w:r w:rsidRPr="000F5991">
        <w:rPr>
          <w:rFonts w:ascii="Times New Roman" w:hAnsi="Times New Roman"/>
          <w:lang w:val="sr-Cyrl-CS"/>
        </w:rPr>
        <w:t>О ДАВАЊУ САГЛАСНОСТИ НА ФИНАНСИЈС</w:t>
      </w:r>
      <w:r w:rsidR="00C13BDB" w:rsidRPr="000F5991">
        <w:rPr>
          <w:rFonts w:ascii="Times New Roman" w:hAnsi="Times New Roman"/>
          <w:lang w:val="sr-Cyrl-CS"/>
        </w:rPr>
        <w:t>КИ</w:t>
      </w:r>
      <w:r w:rsidR="002E1033" w:rsidRPr="000F5991">
        <w:rPr>
          <w:rFonts w:ascii="Times New Roman" w:hAnsi="Times New Roman"/>
          <w:lang w:val="sr-Cyrl-CS"/>
        </w:rPr>
        <w:t xml:space="preserve"> ПЛАН</w:t>
      </w:r>
      <w:r w:rsidR="00C13BDB" w:rsidRPr="000F5991">
        <w:rPr>
          <w:rFonts w:ascii="Times New Roman" w:hAnsi="Times New Roman"/>
          <w:lang w:val="sr-Cyrl-CS"/>
        </w:rPr>
        <w:t xml:space="preserve"> </w:t>
      </w:r>
      <w:r w:rsidR="002E1033" w:rsidRPr="000F5991">
        <w:rPr>
          <w:rFonts w:ascii="Times New Roman" w:hAnsi="Times New Roman"/>
          <w:lang w:val="sr-Cyrl-CS"/>
        </w:rPr>
        <w:t>ФОНДА ЗА СОЦИЈАЛНО ОСИГУРАЊЕ ВОЈНИХ ОСИГУРАНИКА</w:t>
      </w:r>
      <w:r w:rsidRPr="000F5991">
        <w:rPr>
          <w:rFonts w:ascii="Times New Roman" w:hAnsi="Times New Roman"/>
          <w:szCs w:val="24"/>
          <w:lang w:val="sr-Cyrl-CS"/>
        </w:rPr>
        <w:t xml:space="preserve"> ЗА 201</w:t>
      </w:r>
      <w:r w:rsidR="00E82ED0" w:rsidRPr="000F5991">
        <w:rPr>
          <w:rFonts w:ascii="Times New Roman" w:hAnsi="Times New Roman"/>
          <w:szCs w:val="24"/>
          <w:lang w:val="sr-Cyrl-CS"/>
        </w:rPr>
        <w:t>6</w:t>
      </w:r>
      <w:r w:rsidRPr="000F5991">
        <w:rPr>
          <w:rFonts w:ascii="Times New Roman" w:hAnsi="Times New Roman"/>
          <w:szCs w:val="24"/>
          <w:lang w:val="sr-Cyrl-CS"/>
        </w:rPr>
        <w:t>. ГОДИНУ</w:t>
      </w:r>
    </w:p>
    <w:p w:rsidR="00D963A4" w:rsidRPr="000F5991" w:rsidRDefault="00D963A4" w:rsidP="00D963A4">
      <w:pPr>
        <w:jc w:val="center"/>
        <w:rPr>
          <w:rFonts w:ascii="Times New Roman" w:hAnsi="Times New Roman"/>
          <w:szCs w:val="24"/>
          <w:lang w:val="sr-Cyrl-CS"/>
        </w:rPr>
      </w:pPr>
    </w:p>
    <w:p w:rsidR="00D963A4" w:rsidRPr="000F5991" w:rsidRDefault="00D963A4" w:rsidP="00D963A4">
      <w:pPr>
        <w:jc w:val="center"/>
        <w:rPr>
          <w:rFonts w:ascii="Times New Roman" w:hAnsi="Times New Roman"/>
          <w:szCs w:val="24"/>
          <w:lang w:val="sr-Cyrl-CS"/>
        </w:rPr>
      </w:pPr>
    </w:p>
    <w:p w:rsidR="00D963A4" w:rsidRPr="000F5991" w:rsidRDefault="00D963A4" w:rsidP="00D963A4">
      <w:pPr>
        <w:jc w:val="cente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jc w:val="center"/>
        <w:rPr>
          <w:rFonts w:ascii="Times New Roman" w:hAnsi="Times New Roman"/>
          <w:szCs w:val="24"/>
          <w:lang w:val="sr-Cyrl-CS"/>
        </w:rPr>
      </w:pPr>
      <w:r w:rsidRPr="000F5991">
        <w:rPr>
          <w:rFonts w:ascii="Times New Roman" w:hAnsi="Times New Roman"/>
          <w:szCs w:val="24"/>
          <w:lang w:val="sr-Cyrl-CS"/>
        </w:rPr>
        <w:t>I</w:t>
      </w:r>
    </w:p>
    <w:p w:rsidR="00D963A4" w:rsidRPr="000F5991" w:rsidRDefault="00D963A4" w:rsidP="00D963A4">
      <w:pPr>
        <w:rPr>
          <w:rFonts w:ascii="Times New Roman" w:hAnsi="Times New Roman"/>
          <w:szCs w:val="24"/>
          <w:lang w:val="sr-Cyrl-CS"/>
        </w:rPr>
      </w:pPr>
    </w:p>
    <w:p w:rsidR="006F3974" w:rsidRPr="000F5991" w:rsidRDefault="006F3974" w:rsidP="00D963A4">
      <w:pPr>
        <w:rPr>
          <w:rFonts w:ascii="Times New Roman" w:hAnsi="Times New Roman"/>
          <w:szCs w:val="24"/>
          <w:lang w:val="sr-Cyrl-CS"/>
        </w:rPr>
      </w:pPr>
    </w:p>
    <w:p w:rsidR="00693C5A" w:rsidRPr="000F5991" w:rsidRDefault="00693C5A" w:rsidP="00E82ED0">
      <w:pPr>
        <w:pStyle w:val="BodyText"/>
        <w:ind w:firstLine="1134"/>
        <w:rPr>
          <w:rFonts w:ascii="Times New Roman" w:hAnsi="Times New Roman"/>
          <w:szCs w:val="24"/>
          <w:lang w:val="sr-Cyrl-CS"/>
        </w:rPr>
      </w:pPr>
      <w:r w:rsidRPr="000F5991">
        <w:rPr>
          <w:rFonts w:ascii="Times New Roman" w:hAnsi="Times New Roman"/>
          <w:szCs w:val="24"/>
          <w:lang w:val="sr-Cyrl-CS"/>
        </w:rPr>
        <w:t>Даје се сагласност на Финансијск</w:t>
      </w:r>
      <w:r w:rsidR="00D37BCE" w:rsidRPr="000F5991">
        <w:rPr>
          <w:rFonts w:ascii="Times New Roman" w:hAnsi="Times New Roman"/>
          <w:szCs w:val="24"/>
          <w:lang w:val="sr-Cyrl-CS"/>
        </w:rPr>
        <w:t>и план</w:t>
      </w:r>
      <w:r w:rsidRPr="000F5991">
        <w:rPr>
          <w:rFonts w:ascii="Times New Roman" w:hAnsi="Times New Roman"/>
          <w:szCs w:val="24"/>
          <w:lang w:val="sr-Cyrl-CS"/>
        </w:rPr>
        <w:t xml:space="preserve"> </w:t>
      </w:r>
      <w:r w:rsidR="002E1033" w:rsidRPr="000F5991">
        <w:rPr>
          <w:rFonts w:ascii="Times New Roman" w:hAnsi="Times New Roman"/>
          <w:szCs w:val="24"/>
          <w:lang w:val="sr-Cyrl-CS"/>
        </w:rPr>
        <w:t>Фонда за социјално осигурање војних осигураника</w:t>
      </w:r>
      <w:r w:rsidR="00FE4CC9" w:rsidRPr="000F5991">
        <w:rPr>
          <w:rFonts w:ascii="Times New Roman" w:hAnsi="Times New Roman"/>
          <w:szCs w:val="24"/>
          <w:lang w:val="sr-Cyrl-CS"/>
        </w:rPr>
        <w:t xml:space="preserve"> </w:t>
      </w:r>
      <w:r w:rsidRPr="000F5991">
        <w:rPr>
          <w:rFonts w:ascii="Times New Roman" w:hAnsi="Times New Roman"/>
          <w:szCs w:val="24"/>
          <w:lang w:val="sr-Cyrl-CS"/>
        </w:rPr>
        <w:t>за 201</w:t>
      </w:r>
      <w:r w:rsidR="00E82ED0" w:rsidRPr="000F5991">
        <w:rPr>
          <w:rFonts w:ascii="Times New Roman" w:hAnsi="Times New Roman"/>
          <w:szCs w:val="24"/>
          <w:lang w:val="sr-Cyrl-CS"/>
        </w:rPr>
        <w:t>6</w:t>
      </w:r>
      <w:r w:rsidRPr="000F5991">
        <w:rPr>
          <w:rFonts w:ascii="Times New Roman" w:hAnsi="Times New Roman"/>
          <w:szCs w:val="24"/>
          <w:lang w:val="sr-Cyrl-CS"/>
        </w:rPr>
        <w:t>. годину, кој</w:t>
      </w:r>
      <w:r w:rsidR="00AD5C03" w:rsidRPr="000F5991">
        <w:rPr>
          <w:rFonts w:ascii="Times New Roman" w:hAnsi="Times New Roman"/>
          <w:szCs w:val="24"/>
          <w:lang w:val="sr-Cyrl-CS"/>
        </w:rPr>
        <w:t>и</w:t>
      </w:r>
      <w:r w:rsidRPr="000F5991">
        <w:rPr>
          <w:rFonts w:ascii="Times New Roman" w:hAnsi="Times New Roman"/>
          <w:szCs w:val="24"/>
          <w:lang w:val="sr-Cyrl-CS"/>
        </w:rPr>
        <w:t xml:space="preserve"> је Управни одбор </w:t>
      </w:r>
      <w:r w:rsidR="002E1033" w:rsidRPr="000F5991">
        <w:rPr>
          <w:rFonts w:ascii="Times New Roman" w:hAnsi="Times New Roman"/>
          <w:szCs w:val="24"/>
          <w:lang w:val="sr-Cyrl-CS"/>
        </w:rPr>
        <w:t>Фонда за социјално осигурање војних осигураника</w:t>
      </w:r>
      <w:r w:rsidRPr="000F5991">
        <w:rPr>
          <w:rFonts w:ascii="Times New Roman" w:hAnsi="Times New Roman"/>
          <w:szCs w:val="24"/>
          <w:lang w:val="sr-Cyrl-CS"/>
        </w:rPr>
        <w:t xml:space="preserve"> донео на седници од</w:t>
      </w:r>
      <w:r w:rsidR="00407E99" w:rsidRPr="000F5991">
        <w:rPr>
          <w:rFonts w:ascii="Times New Roman" w:hAnsi="Times New Roman"/>
          <w:szCs w:val="24"/>
          <w:lang w:val="sr-Cyrl-CS"/>
        </w:rPr>
        <w:t xml:space="preserve"> </w:t>
      </w:r>
      <w:r w:rsidR="002E1033" w:rsidRPr="000F5991">
        <w:rPr>
          <w:rFonts w:ascii="Times New Roman" w:hAnsi="Times New Roman"/>
          <w:szCs w:val="24"/>
          <w:lang w:val="sr-Cyrl-CS"/>
        </w:rPr>
        <w:t>2</w:t>
      </w:r>
      <w:r w:rsidR="00A44292" w:rsidRPr="000F5991">
        <w:rPr>
          <w:rFonts w:ascii="Times New Roman" w:hAnsi="Times New Roman"/>
          <w:szCs w:val="24"/>
          <w:lang w:val="sr-Cyrl-CS"/>
        </w:rPr>
        <w:t>.</w:t>
      </w:r>
      <w:r w:rsidR="00F47E6F" w:rsidRPr="000F5991">
        <w:rPr>
          <w:rFonts w:ascii="Times New Roman" w:hAnsi="Times New Roman"/>
          <w:szCs w:val="24"/>
          <w:lang w:val="sr-Cyrl-CS"/>
        </w:rPr>
        <w:t xml:space="preserve"> </w:t>
      </w:r>
      <w:r w:rsidR="002E1033" w:rsidRPr="000F5991">
        <w:rPr>
          <w:rFonts w:ascii="Times New Roman" w:hAnsi="Times New Roman"/>
          <w:szCs w:val="24"/>
          <w:lang w:val="sr-Cyrl-CS"/>
        </w:rPr>
        <w:t>децембра</w:t>
      </w:r>
      <w:r w:rsidR="00407E99" w:rsidRPr="000F5991">
        <w:rPr>
          <w:rFonts w:ascii="Times New Roman" w:hAnsi="Times New Roman"/>
          <w:szCs w:val="24"/>
          <w:lang w:val="sr-Cyrl-CS"/>
        </w:rPr>
        <w:t xml:space="preserve"> </w:t>
      </w:r>
      <w:r w:rsidRPr="000F5991">
        <w:rPr>
          <w:rFonts w:ascii="Times New Roman" w:hAnsi="Times New Roman"/>
          <w:szCs w:val="24"/>
          <w:lang w:val="sr-Cyrl-CS"/>
        </w:rPr>
        <w:t>201</w:t>
      </w:r>
      <w:r w:rsidR="00E82ED0" w:rsidRPr="000F5991">
        <w:rPr>
          <w:rFonts w:ascii="Times New Roman" w:hAnsi="Times New Roman"/>
          <w:szCs w:val="24"/>
          <w:lang w:val="sr-Cyrl-CS"/>
        </w:rPr>
        <w:t>5</w:t>
      </w:r>
      <w:r w:rsidRPr="000F5991">
        <w:rPr>
          <w:rFonts w:ascii="Times New Roman" w:hAnsi="Times New Roman"/>
          <w:szCs w:val="24"/>
          <w:lang w:val="sr-Cyrl-CS"/>
        </w:rPr>
        <w:t xml:space="preserve">. године. </w:t>
      </w:r>
    </w:p>
    <w:p w:rsidR="00D963A4" w:rsidRPr="000F5991" w:rsidRDefault="00D963A4" w:rsidP="00404958">
      <w:pPr>
        <w:pStyle w:val="BodyText"/>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r w:rsidRPr="000F5991">
        <w:rPr>
          <w:rFonts w:ascii="Times New Roman" w:hAnsi="Times New Roman"/>
          <w:szCs w:val="24"/>
          <w:lang w:val="sr-Cyrl-CS"/>
        </w:rPr>
        <w:tab/>
      </w:r>
      <w:r w:rsidRPr="000F5991">
        <w:rPr>
          <w:rFonts w:ascii="Times New Roman" w:hAnsi="Times New Roman"/>
          <w:szCs w:val="24"/>
          <w:lang w:val="sr-Cyrl-CS"/>
        </w:rPr>
        <w:tab/>
      </w:r>
      <w:r w:rsidRPr="000F5991">
        <w:rPr>
          <w:rFonts w:ascii="Times New Roman" w:hAnsi="Times New Roman"/>
          <w:szCs w:val="24"/>
          <w:lang w:val="sr-Cyrl-CS"/>
        </w:rPr>
        <w:tab/>
      </w:r>
      <w:r w:rsidRPr="000F5991">
        <w:rPr>
          <w:rFonts w:ascii="Times New Roman" w:hAnsi="Times New Roman"/>
          <w:szCs w:val="24"/>
          <w:lang w:val="sr-Cyrl-CS"/>
        </w:rPr>
        <w:tab/>
      </w:r>
      <w:r w:rsidRPr="000F5991">
        <w:rPr>
          <w:rFonts w:ascii="Times New Roman" w:hAnsi="Times New Roman"/>
          <w:szCs w:val="24"/>
          <w:lang w:val="sr-Cyrl-CS"/>
        </w:rPr>
        <w:tab/>
      </w:r>
    </w:p>
    <w:p w:rsidR="00D963A4" w:rsidRPr="000F5991" w:rsidRDefault="00D963A4" w:rsidP="00D963A4">
      <w:pPr>
        <w:rPr>
          <w:rFonts w:ascii="Times New Roman" w:hAnsi="Times New Roman"/>
          <w:szCs w:val="24"/>
          <w:lang w:val="sr-Cyrl-CS"/>
        </w:rPr>
      </w:pPr>
      <w:r w:rsidRPr="000F5991">
        <w:rPr>
          <w:rFonts w:ascii="Times New Roman" w:hAnsi="Times New Roman"/>
          <w:szCs w:val="24"/>
          <w:lang w:val="sr-Cyrl-CS"/>
        </w:rPr>
        <w:tab/>
      </w:r>
      <w:r w:rsidRPr="000F5991">
        <w:rPr>
          <w:rFonts w:ascii="Times New Roman" w:hAnsi="Times New Roman"/>
          <w:szCs w:val="24"/>
          <w:lang w:val="sr-Cyrl-CS"/>
        </w:rPr>
        <w:tab/>
      </w:r>
      <w:r w:rsidRPr="000F5991">
        <w:rPr>
          <w:rFonts w:ascii="Times New Roman" w:hAnsi="Times New Roman"/>
          <w:szCs w:val="24"/>
          <w:lang w:val="sr-Cyrl-CS"/>
        </w:rPr>
        <w:tab/>
      </w:r>
      <w:r w:rsidRPr="000F5991">
        <w:rPr>
          <w:rFonts w:ascii="Times New Roman" w:hAnsi="Times New Roman"/>
          <w:szCs w:val="24"/>
          <w:lang w:val="sr-Cyrl-CS"/>
        </w:rPr>
        <w:tab/>
      </w:r>
      <w:r w:rsidRPr="000F5991">
        <w:rPr>
          <w:rFonts w:ascii="Times New Roman" w:hAnsi="Times New Roman"/>
          <w:szCs w:val="24"/>
          <w:lang w:val="sr-Cyrl-CS"/>
        </w:rPr>
        <w:tab/>
        <w:t xml:space="preserve">       II</w:t>
      </w:r>
    </w:p>
    <w:p w:rsidR="00D963A4" w:rsidRPr="000F5991" w:rsidRDefault="00D963A4" w:rsidP="00D963A4">
      <w:pPr>
        <w:jc w:val="center"/>
        <w:rPr>
          <w:rFonts w:ascii="Times New Roman" w:hAnsi="Times New Roman"/>
          <w:szCs w:val="24"/>
          <w:lang w:val="sr-Cyrl-CS"/>
        </w:rPr>
      </w:pPr>
    </w:p>
    <w:p w:rsidR="00D963A4" w:rsidRPr="000F5991" w:rsidRDefault="00D963A4" w:rsidP="00E82ED0">
      <w:pPr>
        <w:ind w:firstLine="1134"/>
        <w:rPr>
          <w:rFonts w:ascii="Times New Roman" w:hAnsi="Times New Roman"/>
          <w:szCs w:val="24"/>
          <w:lang w:val="sr-Cyrl-CS"/>
        </w:rPr>
      </w:pPr>
      <w:r w:rsidRPr="000F5991">
        <w:rPr>
          <w:rFonts w:ascii="Times New Roman" w:hAnsi="Times New Roman"/>
          <w:szCs w:val="24"/>
          <w:lang w:val="sr-Cyrl-CS"/>
        </w:rPr>
        <w:t xml:space="preserve"> Ову одлуку објави</w:t>
      </w:r>
      <w:bookmarkStart w:id="0" w:name="_GoBack"/>
      <w:bookmarkEnd w:id="0"/>
      <w:r w:rsidRPr="000F5991">
        <w:rPr>
          <w:rFonts w:ascii="Times New Roman" w:hAnsi="Times New Roman"/>
          <w:szCs w:val="24"/>
          <w:lang w:val="sr-Cyrl-CS"/>
        </w:rPr>
        <w:t>ти у „Службеном гласнику Републике Србије”.</w:t>
      </w:r>
    </w:p>
    <w:p w:rsidR="00D963A4" w:rsidRPr="000F5991" w:rsidRDefault="00D963A4" w:rsidP="00D963A4">
      <w:pPr>
        <w:rPr>
          <w:rFonts w:ascii="Times New Roman" w:hAnsi="Times New Roman"/>
          <w:szCs w:val="24"/>
          <w:highlight w:val="yellow"/>
          <w:lang w:val="sr-Cyrl-CS"/>
        </w:rPr>
      </w:pPr>
    </w:p>
    <w:p w:rsidR="00D963A4" w:rsidRPr="000F5991" w:rsidRDefault="00D963A4" w:rsidP="00D963A4">
      <w:pPr>
        <w:rPr>
          <w:rFonts w:ascii="Times New Roman" w:hAnsi="Times New Roman"/>
          <w:szCs w:val="24"/>
          <w:highlight w:val="yellow"/>
          <w:lang w:val="sr-Cyrl-CS"/>
        </w:rPr>
      </w:pPr>
    </w:p>
    <w:p w:rsidR="00D963A4" w:rsidRPr="000F5991" w:rsidRDefault="00D963A4" w:rsidP="00D963A4">
      <w:pPr>
        <w:rPr>
          <w:rFonts w:ascii="Times New Roman" w:hAnsi="Times New Roman"/>
          <w:szCs w:val="24"/>
          <w:highlight w:val="yellow"/>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r w:rsidRPr="000F5991">
        <w:rPr>
          <w:rFonts w:ascii="Times New Roman" w:hAnsi="Times New Roman"/>
          <w:szCs w:val="24"/>
          <w:lang w:val="sr-Cyrl-CS"/>
        </w:rPr>
        <w:t>Број:</w:t>
      </w:r>
    </w:p>
    <w:p w:rsidR="00D963A4" w:rsidRPr="000F5991" w:rsidRDefault="00D963A4" w:rsidP="00D963A4">
      <w:pPr>
        <w:rPr>
          <w:rFonts w:ascii="Times New Roman" w:hAnsi="Times New Roman"/>
          <w:szCs w:val="24"/>
          <w:lang w:val="sr-Cyrl-CS"/>
        </w:rPr>
      </w:pPr>
      <w:r w:rsidRPr="000F5991">
        <w:rPr>
          <w:rFonts w:ascii="Times New Roman" w:hAnsi="Times New Roman"/>
          <w:szCs w:val="24"/>
          <w:lang w:val="sr-Cyrl-CS"/>
        </w:rPr>
        <w:t xml:space="preserve">У Београду,  </w:t>
      </w:r>
      <w:r w:rsidR="00E64740" w:rsidRPr="000F5991">
        <w:rPr>
          <w:rFonts w:ascii="Times New Roman" w:hAnsi="Times New Roman"/>
          <w:szCs w:val="24"/>
          <w:lang w:val="sr-Cyrl-CS"/>
        </w:rPr>
        <w:t xml:space="preserve"> </w:t>
      </w:r>
      <w:r w:rsidR="002E1033" w:rsidRPr="000F5991">
        <w:rPr>
          <w:rFonts w:ascii="Times New Roman" w:hAnsi="Times New Roman"/>
          <w:szCs w:val="24"/>
          <w:lang w:val="sr-Cyrl-CS"/>
        </w:rPr>
        <w:t>децембра</w:t>
      </w:r>
      <w:r w:rsidR="00A44292" w:rsidRPr="000F5991">
        <w:rPr>
          <w:rFonts w:ascii="Times New Roman" w:hAnsi="Times New Roman"/>
          <w:szCs w:val="24"/>
          <w:lang w:val="sr-Cyrl-CS"/>
        </w:rPr>
        <w:t xml:space="preserve"> </w:t>
      </w:r>
      <w:r w:rsidRPr="000F5991">
        <w:rPr>
          <w:rFonts w:ascii="Times New Roman" w:hAnsi="Times New Roman"/>
          <w:szCs w:val="24"/>
          <w:lang w:val="sr-Cyrl-CS"/>
        </w:rPr>
        <w:t>20</w:t>
      </w:r>
      <w:r w:rsidR="00693C5A" w:rsidRPr="000F5991">
        <w:rPr>
          <w:rFonts w:ascii="Times New Roman" w:hAnsi="Times New Roman"/>
          <w:szCs w:val="24"/>
          <w:lang w:val="sr-Cyrl-CS"/>
        </w:rPr>
        <w:t>1</w:t>
      </w:r>
      <w:r w:rsidR="00E82ED0" w:rsidRPr="000F5991">
        <w:rPr>
          <w:rFonts w:ascii="Times New Roman" w:hAnsi="Times New Roman"/>
          <w:szCs w:val="24"/>
          <w:lang w:val="sr-Cyrl-CS"/>
        </w:rPr>
        <w:t>5</w:t>
      </w:r>
      <w:r w:rsidRPr="000F5991">
        <w:rPr>
          <w:rFonts w:ascii="Times New Roman" w:hAnsi="Times New Roman"/>
          <w:szCs w:val="24"/>
          <w:lang w:val="sr-Cyrl-CS"/>
        </w:rPr>
        <w:t>. године</w:t>
      </w: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jc w:val="center"/>
        <w:rPr>
          <w:rFonts w:ascii="Times New Roman" w:hAnsi="Times New Roman"/>
          <w:szCs w:val="24"/>
          <w:lang w:val="sr-Cyrl-CS"/>
        </w:rPr>
      </w:pPr>
      <w:r w:rsidRPr="000F5991">
        <w:rPr>
          <w:rFonts w:ascii="Times New Roman" w:hAnsi="Times New Roman"/>
          <w:szCs w:val="24"/>
          <w:lang w:val="sr-Cyrl-CS"/>
        </w:rPr>
        <w:t>НАРОДНА СКУПШТИНА</w:t>
      </w: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jc w:val="center"/>
        <w:rPr>
          <w:rFonts w:ascii="Times New Roman" w:hAnsi="Times New Roman"/>
          <w:szCs w:val="24"/>
          <w:lang w:val="sr-Cyrl-CS"/>
        </w:rPr>
      </w:pPr>
      <w:r w:rsidRPr="000F5991">
        <w:rPr>
          <w:rFonts w:ascii="Times New Roman" w:hAnsi="Times New Roman"/>
          <w:szCs w:val="24"/>
          <w:lang w:val="sr-Cyrl-CS"/>
        </w:rPr>
        <w:t xml:space="preserve">                                                                             ПРЕДСЕДНИК</w:t>
      </w: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D963A4" w:rsidRPr="000F5991" w:rsidRDefault="00D963A4" w:rsidP="00D963A4">
      <w:pPr>
        <w:rPr>
          <w:rFonts w:ascii="Times New Roman" w:hAnsi="Times New Roman"/>
          <w:szCs w:val="24"/>
          <w:lang w:val="sr-Cyrl-CS"/>
        </w:rPr>
      </w:pPr>
    </w:p>
    <w:p w:rsidR="009341D8" w:rsidRPr="000F5991" w:rsidRDefault="009341D8" w:rsidP="00E96134">
      <w:pPr>
        <w:rPr>
          <w:rFonts w:ascii="Times New Roman" w:hAnsi="Times New Roman"/>
          <w:szCs w:val="24"/>
          <w:lang w:val="sr-Cyrl-CS"/>
        </w:rPr>
      </w:pPr>
    </w:p>
    <w:p w:rsidR="007F312D" w:rsidRPr="000F5991" w:rsidRDefault="007F312D" w:rsidP="007F312D">
      <w:pPr>
        <w:rPr>
          <w:rFonts w:ascii="Times New Roman" w:hAnsi="Times New Roman"/>
          <w:szCs w:val="24"/>
          <w:lang w:val="sr-Cyrl-CS"/>
        </w:rPr>
      </w:pPr>
    </w:p>
    <w:p w:rsidR="00BD4B03" w:rsidRPr="000F5991" w:rsidRDefault="00BD4B03" w:rsidP="007F312D">
      <w:pPr>
        <w:rPr>
          <w:rFonts w:ascii="Times New Roman" w:hAnsi="Times New Roman"/>
          <w:szCs w:val="24"/>
          <w:lang w:val="sr-Cyrl-CS"/>
        </w:rPr>
      </w:pPr>
    </w:p>
    <w:p w:rsidR="00F625DD" w:rsidRPr="000F5991" w:rsidRDefault="00F625DD" w:rsidP="00F625DD">
      <w:pPr>
        <w:jc w:val="center"/>
        <w:rPr>
          <w:rFonts w:ascii="Times New Roman" w:hAnsi="Times New Roman"/>
          <w:szCs w:val="24"/>
          <w:lang w:val="sr-Cyrl-CS"/>
        </w:rPr>
      </w:pPr>
      <w:r w:rsidRPr="000F5991">
        <w:rPr>
          <w:rFonts w:ascii="Times New Roman" w:hAnsi="Times New Roman"/>
          <w:szCs w:val="24"/>
          <w:lang w:val="sr-Cyrl-CS"/>
        </w:rPr>
        <w:t xml:space="preserve">О Б Р А З Л О Ж Е Њ Е </w:t>
      </w:r>
    </w:p>
    <w:p w:rsidR="00F625DD" w:rsidRPr="000F5991" w:rsidRDefault="00F625DD" w:rsidP="00F625DD">
      <w:pPr>
        <w:rPr>
          <w:rFonts w:ascii="Times New Roman" w:hAnsi="Times New Roman"/>
          <w:szCs w:val="24"/>
          <w:lang w:val="sr-Cyrl-CS"/>
        </w:rPr>
      </w:pPr>
    </w:p>
    <w:p w:rsidR="00F625DD" w:rsidRPr="000F5991" w:rsidRDefault="00F625DD" w:rsidP="00F625DD">
      <w:pPr>
        <w:rPr>
          <w:rFonts w:ascii="Times New Roman" w:hAnsi="Times New Roman"/>
          <w:szCs w:val="24"/>
          <w:lang w:val="sr-Cyrl-CS"/>
        </w:rPr>
      </w:pPr>
    </w:p>
    <w:p w:rsidR="00F625DD" w:rsidRPr="000F5991" w:rsidRDefault="00F625DD" w:rsidP="00F625DD">
      <w:pPr>
        <w:rPr>
          <w:rFonts w:ascii="Times New Roman" w:hAnsi="Times New Roman"/>
          <w:b/>
          <w:lang w:val="sr-Cyrl-CS"/>
        </w:rPr>
      </w:pPr>
      <w:r w:rsidRPr="000F5991">
        <w:rPr>
          <w:rFonts w:ascii="Times New Roman" w:hAnsi="Times New Roman"/>
          <w:b/>
          <w:szCs w:val="24"/>
          <w:lang w:val="sr-Cyrl-CS"/>
        </w:rPr>
        <w:tab/>
        <w:t xml:space="preserve">1. </w:t>
      </w:r>
      <w:r w:rsidRPr="000F5991">
        <w:rPr>
          <w:rFonts w:ascii="Times New Roman" w:hAnsi="Times New Roman"/>
          <w:b/>
          <w:lang w:val="sr-Cyrl-CS"/>
        </w:rPr>
        <w:t xml:space="preserve">Правни основ за доношење Одлуке </w:t>
      </w:r>
    </w:p>
    <w:p w:rsidR="00BD4B03" w:rsidRPr="000F5991" w:rsidRDefault="00BD4B03" w:rsidP="00F625DD">
      <w:pPr>
        <w:rPr>
          <w:rFonts w:ascii="Times New Roman" w:hAnsi="Times New Roman"/>
          <w:b/>
          <w:szCs w:val="24"/>
          <w:lang w:val="sr-Cyrl-CS"/>
        </w:rPr>
      </w:pPr>
    </w:p>
    <w:p w:rsidR="00B86D75" w:rsidRPr="000F5991" w:rsidRDefault="00F625DD" w:rsidP="00BD4B03">
      <w:pPr>
        <w:ind w:firstLine="851"/>
        <w:jc w:val="both"/>
        <w:rPr>
          <w:rFonts w:ascii="Times New Roman" w:hAnsi="Times New Roman"/>
          <w:lang w:val="sr-Cyrl-CS"/>
        </w:rPr>
      </w:pPr>
      <w:r w:rsidRPr="000F5991">
        <w:rPr>
          <w:rFonts w:ascii="Times New Roman" w:hAnsi="Times New Roman"/>
          <w:lang w:val="sr-Cyrl-CS"/>
        </w:rPr>
        <w:t xml:space="preserve"> </w:t>
      </w:r>
      <w:r w:rsidR="00B86D75" w:rsidRPr="000F5991">
        <w:rPr>
          <w:rFonts w:ascii="Times New Roman" w:hAnsi="Times New Roman"/>
          <w:lang w:val="sr-Cyrl-CS"/>
        </w:rPr>
        <w:t xml:space="preserve">Правни основ за доношење ове одлуке садржан је у одредби члана 43. став 2. </w:t>
      </w:r>
      <w:r w:rsidR="00B86D75" w:rsidRPr="000F5991">
        <w:rPr>
          <w:rFonts w:ascii="Times New Roman" w:hAnsi="Times New Roman"/>
          <w:szCs w:val="24"/>
          <w:lang w:val="sr-Cyrl-CS"/>
        </w:rPr>
        <w:t xml:space="preserve">Закона о буџетском систему („Службени гласник РС”, бр. 54/09, 73/10, 101/10, 101/11, 93/12, 62/13, </w:t>
      </w:r>
      <w:r w:rsidR="00BD4B03" w:rsidRPr="000F5991">
        <w:rPr>
          <w:rFonts w:ascii="Times New Roman" w:hAnsi="Times New Roman"/>
          <w:szCs w:val="24"/>
          <w:lang w:val="sr-Cyrl-CS"/>
        </w:rPr>
        <w:t>63/13 – исправка, 108/13, 142/14 и 68/15 – др</w:t>
      </w:r>
      <w:r w:rsidR="000F5991">
        <w:rPr>
          <w:rFonts w:ascii="Times New Roman" w:hAnsi="Times New Roman"/>
          <w:szCs w:val="24"/>
          <w:lang w:val="sr-Cyrl-CS"/>
        </w:rPr>
        <w:t>.</w:t>
      </w:r>
      <w:r w:rsidR="00BD4B03" w:rsidRPr="000F5991">
        <w:rPr>
          <w:rFonts w:ascii="Times New Roman" w:hAnsi="Times New Roman"/>
          <w:szCs w:val="24"/>
          <w:lang w:val="sr-Cyrl-CS"/>
        </w:rPr>
        <w:t xml:space="preserve"> закон</w:t>
      </w:r>
      <w:r w:rsidR="00B86D75" w:rsidRPr="000F5991">
        <w:rPr>
          <w:rFonts w:ascii="Times New Roman" w:hAnsi="Times New Roman"/>
          <w:szCs w:val="24"/>
          <w:lang w:val="sr-Cyrl-CS"/>
        </w:rPr>
        <w:t xml:space="preserve">), </w:t>
      </w:r>
      <w:r w:rsidR="00B86D75" w:rsidRPr="000F5991">
        <w:rPr>
          <w:rFonts w:ascii="Times New Roman" w:hAnsi="Times New Roman"/>
          <w:lang w:val="sr-Cyrl-CS"/>
        </w:rPr>
        <w:t xml:space="preserve">којом је утврђено да Народна скупштина </w:t>
      </w:r>
      <w:r w:rsidR="00B86D75" w:rsidRPr="000F5991">
        <w:rPr>
          <w:rFonts w:ascii="Times New Roman" w:hAnsi="Times New Roman"/>
          <w:szCs w:val="24"/>
          <w:lang w:val="sr-Cyrl-CS"/>
        </w:rPr>
        <w:t>доноси одлуке о давању сагласности на финансијске планове организација за обавезно социјално осигурање.</w:t>
      </w:r>
      <w:r w:rsidR="00B86D75" w:rsidRPr="000F5991">
        <w:rPr>
          <w:rFonts w:ascii="Times New Roman" w:hAnsi="Times New Roman"/>
          <w:lang w:val="sr-Cyrl-CS"/>
        </w:rPr>
        <w:t xml:space="preserve"> </w:t>
      </w:r>
    </w:p>
    <w:p w:rsidR="00F625DD" w:rsidRPr="000F5991" w:rsidRDefault="00F625DD" w:rsidP="00F625DD">
      <w:pPr>
        <w:ind w:firstLine="720"/>
        <w:jc w:val="both"/>
        <w:rPr>
          <w:rFonts w:ascii="Times New Roman" w:hAnsi="Times New Roman"/>
          <w:b/>
          <w:lang w:val="sr-Cyrl-CS"/>
        </w:rPr>
      </w:pPr>
    </w:p>
    <w:p w:rsidR="00F625DD" w:rsidRPr="000F5991" w:rsidRDefault="00F625DD" w:rsidP="00F625DD">
      <w:pPr>
        <w:ind w:firstLine="720"/>
        <w:jc w:val="both"/>
        <w:rPr>
          <w:rFonts w:ascii="Times New Roman" w:hAnsi="Times New Roman"/>
          <w:b/>
          <w:lang w:val="sr-Cyrl-CS"/>
        </w:rPr>
      </w:pPr>
      <w:r w:rsidRPr="000F5991">
        <w:rPr>
          <w:rFonts w:ascii="Times New Roman" w:hAnsi="Times New Roman"/>
          <w:b/>
          <w:lang w:val="sr-Cyrl-CS"/>
        </w:rPr>
        <w:t>2. Разлози за доношење Одлуке</w:t>
      </w:r>
    </w:p>
    <w:p w:rsidR="00F625DD" w:rsidRPr="000F5991" w:rsidRDefault="00F625DD" w:rsidP="00F625DD">
      <w:pPr>
        <w:jc w:val="both"/>
        <w:rPr>
          <w:rFonts w:ascii="Times New Roman" w:hAnsi="Times New Roman"/>
          <w:lang w:val="sr-Cyrl-CS"/>
        </w:rPr>
      </w:pPr>
    </w:p>
    <w:p w:rsidR="00F625DD" w:rsidRPr="000F5991" w:rsidRDefault="00F625DD" w:rsidP="00BD4B03">
      <w:pPr>
        <w:pStyle w:val="BodyText"/>
        <w:ind w:firstLine="851"/>
        <w:rPr>
          <w:rFonts w:ascii="Times New Roman" w:hAnsi="Times New Roman"/>
          <w:szCs w:val="24"/>
          <w:lang w:val="sr-Cyrl-CS"/>
        </w:rPr>
      </w:pPr>
      <w:r w:rsidRPr="000F5991">
        <w:rPr>
          <w:rFonts w:ascii="Times New Roman" w:hAnsi="Times New Roman"/>
          <w:szCs w:val="24"/>
          <w:lang w:val="sr-Cyrl-CS"/>
        </w:rPr>
        <w:t>Предлози одлука о давању сагласности на финансијске планове организација за обавезно социјално осигурање са финансијским плановима организација за обавезно социјално осигурање, према члану 31. поменутог закона, усвајају се заједно са предлогом буџета Републике Србије и достављ</w:t>
      </w:r>
      <w:r w:rsidR="00E96134" w:rsidRPr="000F5991">
        <w:rPr>
          <w:rFonts w:ascii="Times New Roman" w:hAnsi="Times New Roman"/>
          <w:szCs w:val="24"/>
          <w:lang w:val="sr-Cyrl-CS"/>
        </w:rPr>
        <w:t xml:space="preserve">ају се заједно са тим предлогом </w:t>
      </w:r>
      <w:r w:rsidRPr="000F5991">
        <w:rPr>
          <w:rFonts w:ascii="Times New Roman" w:hAnsi="Times New Roman"/>
          <w:szCs w:val="24"/>
          <w:lang w:val="sr-Cyrl-CS"/>
        </w:rPr>
        <w:t xml:space="preserve">Народној скупштини. </w:t>
      </w:r>
    </w:p>
    <w:p w:rsidR="00F625DD" w:rsidRPr="000F5991" w:rsidRDefault="00F625DD" w:rsidP="00F625DD">
      <w:pPr>
        <w:ind w:firstLine="720"/>
        <w:jc w:val="both"/>
        <w:rPr>
          <w:rFonts w:ascii="Times New Roman" w:hAnsi="Times New Roman"/>
          <w:b/>
          <w:lang w:val="sr-Cyrl-CS"/>
        </w:rPr>
      </w:pPr>
    </w:p>
    <w:p w:rsidR="00F625DD" w:rsidRPr="000F5991" w:rsidRDefault="00F625DD" w:rsidP="00F625DD">
      <w:pPr>
        <w:ind w:firstLine="720"/>
        <w:jc w:val="both"/>
        <w:rPr>
          <w:rFonts w:ascii="Times New Roman" w:hAnsi="Times New Roman"/>
          <w:b/>
          <w:lang w:val="sr-Cyrl-CS"/>
        </w:rPr>
      </w:pPr>
      <w:r w:rsidRPr="000F5991">
        <w:rPr>
          <w:rFonts w:ascii="Times New Roman" w:hAnsi="Times New Roman"/>
          <w:b/>
          <w:lang w:val="sr-Cyrl-CS"/>
        </w:rPr>
        <w:t>3. Објашњење појединачних решења у Одлуци</w:t>
      </w:r>
    </w:p>
    <w:p w:rsidR="00F625DD" w:rsidRPr="000F5991" w:rsidRDefault="00F625DD" w:rsidP="00F625DD">
      <w:pPr>
        <w:pStyle w:val="BodyText"/>
        <w:ind w:firstLine="720"/>
        <w:rPr>
          <w:rFonts w:ascii="Times New Roman" w:hAnsi="Times New Roman"/>
          <w:szCs w:val="24"/>
          <w:lang w:val="sr-Cyrl-CS"/>
        </w:rPr>
      </w:pPr>
    </w:p>
    <w:p w:rsidR="00F625DD" w:rsidRPr="000F5991" w:rsidRDefault="00F625DD" w:rsidP="00BD4B03">
      <w:pPr>
        <w:ind w:firstLine="851"/>
        <w:jc w:val="both"/>
        <w:rPr>
          <w:rFonts w:ascii="Times New Roman" w:hAnsi="Times New Roman"/>
          <w:lang w:val="sr-Cyrl-CS"/>
        </w:rPr>
      </w:pPr>
      <w:r w:rsidRPr="000F5991">
        <w:rPr>
          <w:rFonts w:ascii="Times New Roman" w:hAnsi="Times New Roman"/>
          <w:lang w:val="sr-Cyrl-CS"/>
        </w:rPr>
        <w:t xml:space="preserve">У члану 1. став 1. поменутог закона прописано је да је </w:t>
      </w:r>
      <w:r w:rsidR="004D340B" w:rsidRPr="000F5991">
        <w:rPr>
          <w:rFonts w:ascii="Times New Roman" w:hAnsi="Times New Roman"/>
          <w:szCs w:val="24"/>
          <w:lang w:val="sr-Cyrl-CS"/>
        </w:rPr>
        <w:t>Фонд за социјално осигурање војних осигураника</w:t>
      </w:r>
      <w:r w:rsidRPr="000F5991">
        <w:rPr>
          <w:rFonts w:ascii="Times New Roman" w:hAnsi="Times New Roman"/>
          <w:lang w:val="sr-Cyrl-CS"/>
        </w:rPr>
        <w:t xml:space="preserve"> организација за обавезно социјално осигурање, па се у складу са </w:t>
      </w:r>
      <w:proofErr w:type="spellStart"/>
      <w:r w:rsidRPr="000F5991">
        <w:rPr>
          <w:rFonts w:ascii="Times New Roman" w:hAnsi="Times New Roman"/>
          <w:lang w:val="sr-Cyrl-CS"/>
        </w:rPr>
        <w:t>наведенoм</w:t>
      </w:r>
      <w:proofErr w:type="spellEnd"/>
      <w:r w:rsidRPr="000F5991">
        <w:rPr>
          <w:rFonts w:ascii="Times New Roman" w:hAnsi="Times New Roman"/>
          <w:lang w:val="sr-Cyrl-CS"/>
        </w:rPr>
        <w:t xml:space="preserve"> одредбом предлаже доношење Одлуке о давању сагласности на Финансијск</w:t>
      </w:r>
      <w:r w:rsidR="00E96134" w:rsidRPr="000F5991">
        <w:rPr>
          <w:rFonts w:ascii="Times New Roman" w:hAnsi="Times New Roman"/>
          <w:lang w:val="sr-Cyrl-CS"/>
        </w:rPr>
        <w:t>и</w:t>
      </w:r>
      <w:r w:rsidRPr="000F5991">
        <w:rPr>
          <w:rFonts w:ascii="Times New Roman" w:hAnsi="Times New Roman"/>
          <w:lang w:val="sr-Cyrl-CS"/>
        </w:rPr>
        <w:t xml:space="preserve"> план </w:t>
      </w:r>
      <w:r w:rsidR="004D340B" w:rsidRPr="000F5991">
        <w:rPr>
          <w:rFonts w:ascii="Times New Roman" w:hAnsi="Times New Roman"/>
          <w:szCs w:val="24"/>
          <w:lang w:val="sr-Cyrl-CS"/>
        </w:rPr>
        <w:t>Фонда за социјално осигурање војних осигураника</w:t>
      </w:r>
      <w:r w:rsidRPr="000F5991">
        <w:rPr>
          <w:rFonts w:ascii="Times New Roman" w:hAnsi="Times New Roman"/>
          <w:lang w:val="sr-Cyrl-CS"/>
        </w:rPr>
        <w:t xml:space="preserve"> </w:t>
      </w:r>
      <w:r w:rsidR="00B86D75" w:rsidRPr="000F5991">
        <w:rPr>
          <w:rFonts w:ascii="Times New Roman" w:hAnsi="Times New Roman"/>
          <w:lang w:val="sr-Cyrl-CS"/>
        </w:rPr>
        <w:t>за 201</w:t>
      </w:r>
      <w:r w:rsidR="00BD4B03" w:rsidRPr="000F5991">
        <w:rPr>
          <w:rFonts w:ascii="Times New Roman" w:hAnsi="Times New Roman"/>
          <w:lang w:val="sr-Cyrl-CS"/>
        </w:rPr>
        <w:t>6</w:t>
      </w:r>
      <w:r w:rsidRPr="000F5991">
        <w:rPr>
          <w:rFonts w:ascii="Times New Roman" w:hAnsi="Times New Roman"/>
          <w:lang w:val="sr-Cyrl-CS"/>
        </w:rPr>
        <w:t>. годину.</w:t>
      </w:r>
    </w:p>
    <w:p w:rsidR="000731FA" w:rsidRPr="000F5991" w:rsidRDefault="000731FA" w:rsidP="00E96134">
      <w:pPr>
        <w:ind w:firstLine="720"/>
        <w:jc w:val="both"/>
        <w:rPr>
          <w:rFonts w:ascii="Times New Roman" w:hAnsi="Times New Roman"/>
          <w:lang w:val="sr-Cyrl-CS"/>
        </w:rPr>
      </w:pPr>
    </w:p>
    <w:p w:rsidR="000731FA" w:rsidRPr="000F5991" w:rsidRDefault="000731FA" w:rsidP="000731FA">
      <w:pPr>
        <w:pStyle w:val="BodyText"/>
        <w:ind w:firstLine="720"/>
        <w:rPr>
          <w:rFonts w:ascii="Times New Roman" w:hAnsi="Times New Roman"/>
          <w:b/>
          <w:lang w:val="sr-Cyrl-CS"/>
        </w:rPr>
      </w:pPr>
      <w:r w:rsidRPr="000F5991">
        <w:rPr>
          <w:rFonts w:ascii="Times New Roman" w:hAnsi="Times New Roman"/>
          <w:b/>
          <w:lang w:val="sr-Cyrl-CS"/>
        </w:rPr>
        <w:t>4. Разлози за доношење Одлуке по хитном поступку</w:t>
      </w:r>
    </w:p>
    <w:p w:rsidR="000731FA" w:rsidRPr="000F5991" w:rsidRDefault="000731FA" w:rsidP="000731FA">
      <w:pPr>
        <w:pStyle w:val="BodyText"/>
        <w:ind w:firstLine="720"/>
        <w:rPr>
          <w:rFonts w:ascii="Times New Roman" w:hAnsi="Times New Roman"/>
          <w:lang w:val="sr-Cyrl-CS"/>
        </w:rPr>
      </w:pPr>
    </w:p>
    <w:p w:rsidR="000731FA" w:rsidRPr="000F5991" w:rsidRDefault="000731FA" w:rsidP="00BD4B03">
      <w:pPr>
        <w:pStyle w:val="BodyText"/>
        <w:ind w:firstLine="851"/>
        <w:rPr>
          <w:rFonts w:ascii="Times New Roman" w:hAnsi="Times New Roman"/>
          <w:szCs w:val="24"/>
          <w:lang w:val="sr-Cyrl-CS"/>
        </w:rPr>
      </w:pPr>
      <w:r w:rsidRPr="000F5991">
        <w:rPr>
          <w:rFonts w:ascii="Times New Roman" w:hAnsi="Times New Roman"/>
          <w:lang w:val="sr-Cyrl-CS"/>
        </w:rPr>
        <w:t>С обзиром на чињеницу да се предлаже разматрање и доношење З</w:t>
      </w:r>
      <w:r w:rsidR="00BD4B03" w:rsidRPr="000F5991">
        <w:rPr>
          <w:rFonts w:ascii="Times New Roman" w:hAnsi="Times New Roman"/>
          <w:lang w:val="sr-Cyrl-CS"/>
        </w:rPr>
        <w:t xml:space="preserve">акона </w:t>
      </w:r>
      <w:r w:rsidRPr="000F5991">
        <w:rPr>
          <w:rFonts w:ascii="Times New Roman" w:hAnsi="Times New Roman"/>
          <w:lang w:val="sr-Cyrl-CS"/>
        </w:rPr>
        <w:t xml:space="preserve"> о буџету Републике Србије за 201</w:t>
      </w:r>
      <w:r w:rsidR="00BD4B03" w:rsidRPr="000F5991">
        <w:rPr>
          <w:rFonts w:ascii="Times New Roman" w:hAnsi="Times New Roman"/>
          <w:lang w:val="sr-Cyrl-CS"/>
        </w:rPr>
        <w:t>6</w:t>
      </w:r>
      <w:r w:rsidRPr="000F5991">
        <w:rPr>
          <w:rFonts w:ascii="Times New Roman" w:hAnsi="Times New Roman"/>
          <w:lang w:val="sr-Cyrl-CS"/>
        </w:rPr>
        <w:t>. годину по хитном поступку, ову о</w:t>
      </w:r>
      <w:r w:rsidRPr="000F5991">
        <w:rPr>
          <w:rFonts w:ascii="Times New Roman" w:hAnsi="Times New Roman"/>
          <w:szCs w:val="24"/>
          <w:lang w:val="sr-Cyrl-CS"/>
        </w:rPr>
        <w:t>длуку је такође потребно донети</w:t>
      </w:r>
      <w:r w:rsidRPr="000F5991">
        <w:rPr>
          <w:rFonts w:ascii="Times New Roman" w:hAnsi="Times New Roman"/>
          <w:lang w:val="sr-Cyrl-CS"/>
        </w:rPr>
        <w:t xml:space="preserve"> по хитном поступку</w:t>
      </w:r>
      <w:r w:rsidRPr="000F5991">
        <w:rPr>
          <w:rFonts w:ascii="Times New Roman" w:hAnsi="Times New Roman"/>
          <w:szCs w:val="24"/>
          <w:lang w:val="sr-Cyrl-CS"/>
        </w:rPr>
        <w:t xml:space="preserve">, ради обезбеђења неопходних материјалних и других услова за финансирање рада ове организације за обавезно социјално осигурање и редовне исплате одређених права. </w:t>
      </w:r>
    </w:p>
    <w:p w:rsidR="000731FA" w:rsidRPr="000F5991" w:rsidRDefault="000731FA" w:rsidP="000731FA">
      <w:pPr>
        <w:pStyle w:val="BodyText"/>
        <w:ind w:firstLine="720"/>
        <w:rPr>
          <w:rFonts w:ascii="Times New Roman" w:hAnsi="Times New Roman"/>
          <w:szCs w:val="24"/>
          <w:lang w:val="sr-Cyrl-CS"/>
        </w:rPr>
      </w:pPr>
      <w:r w:rsidRPr="000F5991">
        <w:rPr>
          <w:rFonts w:ascii="Times New Roman" w:hAnsi="Times New Roman"/>
          <w:szCs w:val="24"/>
          <w:lang w:val="sr-Cyrl-CS"/>
        </w:rPr>
        <w:t xml:space="preserve"> </w:t>
      </w:r>
    </w:p>
    <w:p w:rsidR="000731FA" w:rsidRPr="000F5991" w:rsidRDefault="000731FA" w:rsidP="000731FA">
      <w:pPr>
        <w:rPr>
          <w:rFonts w:ascii="Times New Roman" w:hAnsi="Times New Roman"/>
          <w:szCs w:val="24"/>
          <w:lang w:val="sr-Cyrl-CS"/>
        </w:rPr>
      </w:pPr>
    </w:p>
    <w:p w:rsidR="00F625DD" w:rsidRPr="000F5991" w:rsidRDefault="00F625DD" w:rsidP="00F625DD">
      <w:pPr>
        <w:pStyle w:val="BodyText"/>
        <w:ind w:firstLine="720"/>
        <w:rPr>
          <w:rFonts w:ascii="Times New Roman" w:hAnsi="Times New Roman"/>
          <w:b/>
          <w:lang w:val="sr-Cyrl-CS"/>
        </w:rPr>
      </w:pPr>
    </w:p>
    <w:p w:rsidR="00F625DD" w:rsidRPr="000F5991" w:rsidRDefault="00F625DD" w:rsidP="00F625DD">
      <w:pPr>
        <w:pStyle w:val="BodyText"/>
        <w:ind w:firstLine="720"/>
        <w:rPr>
          <w:rFonts w:ascii="Times New Roman" w:hAnsi="Times New Roman"/>
          <w:szCs w:val="24"/>
          <w:lang w:val="sr-Cyrl-CS"/>
        </w:rPr>
      </w:pPr>
    </w:p>
    <w:p w:rsidR="00F625DD" w:rsidRPr="000F5991" w:rsidRDefault="00F625DD" w:rsidP="00F625DD">
      <w:pPr>
        <w:rPr>
          <w:rFonts w:ascii="Times New Roman" w:hAnsi="Times New Roman"/>
          <w:szCs w:val="24"/>
          <w:lang w:val="sr-Cyrl-CS"/>
        </w:rPr>
      </w:pPr>
    </w:p>
    <w:p w:rsidR="00F625DD" w:rsidRPr="000F5991" w:rsidRDefault="00F625DD" w:rsidP="00F625DD">
      <w:pPr>
        <w:rPr>
          <w:rFonts w:ascii="Times New Roman" w:hAnsi="Times New Roman"/>
          <w:szCs w:val="24"/>
          <w:lang w:val="sr-Cyrl-CS"/>
        </w:rPr>
      </w:pPr>
    </w:p>
    <w:sectPr w:rsidR="00F625DD" w:rsidRPr="000F5991" w:rsidSect="00497D7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BF"/>
    <w:rsid w:val="00001AC0"/>
    <w:rsid w:val="0000276E"/>
    <w:rsid w:val="000319EB"/>
    <w:rsid w:val="00047DB3"/>
    <w:rsid w:val="00057CF7"/>
    <w:rsid w:val="000600C3"/>
    <w:rsid w:val="0006174F"/>
    <w:rsid w:val="000731FA"/>
    <w:rsid w:val="000744A6"/>
    <w:rsid w:val="00085FCD"/>
    <w:rsid w:val="000B1C87"/>
    <w:rsid w:val="000F5991"/>
    <w:rsid w:val="00120BF3"/>
    <w:rsid w:val="00121D39"/>
    <w:rsid w:val="00126200"/>
    <w:rsid w:val="0013274B"/>
    <w:rsid w:val="00143718"/>
    <w:rsid w:val="00156DAE"/>
    <w:rsid w:val="0017343B"/>
    <w:rsid w:val="001842FC"/>
    <w:rsid w:val="00184CDA"/>
    <w:rsid w:val="001A13E4"/>
    <w:rsid w:val="001A33D5"/>
    <w:rsid w:val="001C4954"/>
    <w:rsid w:val="001C74AA"/>
    <w:rsid w:val="001D512F"/>
    <w:rsid w:val="001E2419"/>
    <w:rsid w:val="001E5BFD"/>
    <w:rsid w:val="001F0191"/>
    <w:rsid w:val="00204DAB"/>
    <w:rsid w:val="00206275"/>
    <w:rsid w:val="0021080B"/>
    <w:rsid w:val="00215716"/>
    <w:rsid w:val="0022000A"/>
    <w:rsid w:val="00225B19"/>
    <w:rsid w:val="00252D02"/>
    <w:rsid w:val="00252F98"/>
    <w:rsid w:val="002541DE"/>
    <w:rsid w:val="00254908"/>
    <w:rsid w:val="002561BF"/>
    <w:rsid w:val="002917B3"/>
    <w:rsid w:val="002A283C"/>
    <w:rsid w:val="002B6418"/>
    <w:rsid w:val="002C2387"/>
    <w:rsid w:val="002C6905"/>
    <w:rsid w:val="002E06D8"/>
    <w:rsid w:val="002E1033"/>
    <w:rsid w:val="002F325D"/>
    <w:rsid w:val="00312BB2"/>
    <w:rsid w:val="00335C52"/>
    <w:rsid w:val="00344AE3"/>
    <w:rsid w:val="00350C76"/>
    <w:rsid w:val="00354CB2"/>
    <w:rsid w:val="003646DE"/>
    <w:rsid w:val="00392807"/>
    <w:rsid w:val="00395D86"/>
    <w:rsid w:val="00396F82"/>
    <w:rsid w:val="003A35CA"/>
    <w:rsid w:val="003A7DA4"/>
    <w:rsid w:val="003B10A0"/>
    <w:rsid w:val="003C0BE4"/>
    <w:rsid w:val="003C2888"/>
    <w:rsid w:val="003C6438"/>
    <w:rsid w:val="003E5EB9"/>
    <w:rsid w:val="00404958"/>
    <w:rsid w:val="00407CDD"/>
    <w:rsid w:val="00407E99"/>
    <w:rsid w:val="00422935"/>
    <w:rsid w:val="00425DC3"/>
    <w:rsid w:val="00431D9E"/>
    <w:rsid w:val="00462540"/>
    <w:rsid w:val="0047149F"/>
    <w:rsid w:val="00480FB7"/>
    <w:rsid w:val="00482B3C"/>
    <w:rsid w:val="00492E40"/>
    <w:rsid w:val="00495AA2"/>
    <w:rsid w:val="00497D70"/>
    <w:rsid w:val="004A47ED"/>
    <w:rsid w:val="004D340B"/>
    <w:rsid w:val="004D4E26"/>
    <w:rsid w:val="00540BAD"/>
    <w:rsid w:val="005606F3"/>
    <w:rsid w:val="00576C8E"/>
    <w:rsid w:val="00586FD9"/>
    <w:rsid w:val="005B3C3A"/>
    <w:rsid w:val="005C02E5"/>
    <w:rsid w:val="005C1EB3"/>
    <w:rsid w:val="005D2720"/>
    <w:rsid w:val="005E104F"/>
    <w:rsid w:val="00615088"/>
    <w:rsid w:val="0061778C"/>
    <w:rsid w:val="006220C0"/>
    <w:rsid w:val="00632B02"/>
    <w:rsid w:val="00640478"/>
    <w:rsid w:val="00643E4F"/>
    <w:rsid w:val="0064502D"/>
    <w:rsid w:val="00645ACB"/>
    <w:rsid w:val="00653D38"/>
    <w:rsid w:val="00654F39"/>
    <w:rsid w:val="00655EFE"/>
    <w:rsid w:val="00677579"/>
    <w:rsid w:val="00693612"/>
    <w:rsid w:val="00693C5A"/>
    <w:rsid w:val="006A007A"/>
    <w:rsid w:val="006B3E55"/>
    <w:rsid w:val="006B5ECD"/>
    <w:rsid w:val="006C2061"/>
    <w:rsid w:val="006D0A5D"/>
    <w:rsid w:val="006F3974"/>
    <w:rsid w:val="00713F8C"/>
    <w:rsid w:val="00715F7A"/>
    <w:rsid w:val="00722E5B"/>
    <w:rsid w:val="00724A4C"/>
    <w:rsid w:val="0074008E"/>
    <w:rsid w:val="007500EA"/>
    <w:rsid w:val="007607E3"/>
    <w:rsid w:val="007749B2"/>
    <w:rsid w:val="00784454"/>
    <w:rsid w:val="00786630"/>
    <w:rsid w:val="007935DA"/>
    <w:rsid w:val="007A23F0"/>
    <w:rsid w:val="007A305C"/>
    <w:rsid w:val="007A769D"/>
    <w:rsid w:val="007B5083"/>
    <w:rsid w:val="007B71C4"/>
    <w:rsid w:val="007D10A4"/>
    <w:rsid w:val="007D6BAD"/>
    <w:rsid w:val="007E0B76"/>
    <w:rsid w:val="007E7BEE"/>
    <w:rsid w:val="007F1330"/>
    <w:rsid w:val="007F312D"/>
    <w:rsid w:val="007F5010"/>
    <w:rsid w:val="00801422"/>
    <w:rsid w:val="008146CF"/>
    <w:rsid w:val="00820CDD"/>
    <w:rsid w:val="00845214"/>
    <w:rsid w:val="00845F79"/>
    <w:rsid w:val="008655CA"/>
    <w:rsid w:val="008B5B2D"/>
    <w:rsid w:val="008C4B37"/>
    <w:rsid w:val="008C6FD8"/>
    <w:rsid w:val="008C7FFC"/>
    <w:rsid w:val="008D5B9E"/>
    <w:rsid w:val="008E0023"/>
    <w:rsid w:val="008F595E"/>
    <w:rsid w:val="00901782"/>
    <w:rsid w:val="00904AF3"/>
    <w:rsid w:val="009341D8"/>
    <w:rsid w:val="009474DC"/>
    <w:rsid w:val="00947998"/>
    <w:rsid w:val="00947C3F"/>
    <w:rsid w:val="0095123E"/>
    <w:rsid w:val="00955184"/>
    <w:rsid w:val="0096275A"/>
    <w:rsid w:val="009746B1"/>
    <w:rsid w:val="0098504F"/>
    <w:rsid w:val="00992645"/>
    <w:rsid w:val="009A0A18"/>
    <w:rsid w:val="009A4763"/>
    <w:rsid w:val="009B685F"/>
    <w:rsid w:val="009C0062"/>
    <w:rsid w:val="009C7E45"/>
    <w:rsid w:val="009D14C1"/>
    <w:rsid w:val="00A015E2"/>
    <w:rsid w:val="00A1548B"/>
    <w:rsid w:val="00A318C8"/>
    <w:rsid w:val="00A361ED"/>
    <w:rsid w:val="00A44292"/>
    <w:rsid w:val="00A5201E"/>
    <w:rsid w:val="00A6437B"/>
    <w:rsid w:val="00AA52B8"/>
    <w:rsid w:val="00AC0F3B"/>
    <w:rsid w:val="00AC42E9"/>
    <w:rsid w:val="00AC700F"/>
    <w:rsid w:val="00AD3D26"/>
    <w:rsid w:val="00AD5C03"/>
    <w:rsid w:val="00AF778E"/>
    <w:rsid w:val="00B00540"/>
    <w:rsid w:val="00B136D3"/>
    <w:rsid w:val="00B53B56"/>
    <w:rsid w:val="00B54F46"/>
    <w:rsid w:val="00B65A13"/>
    <w:rsid w:val="00B724D7"/>
    <w:rsid w:val="00B86D75"/>
    <w:rsid w:val="00BB2FEB"/>
    <w:rsid w:val="00BC37FA"/>
    <w:rsid w:val="00BD4B03"/>
    <w:rsid w:val="00BE45F2"/>
    <w:rsid w:val="00BF2E16"/>
    <w:rsid w:val="00C07AE4"/>
    <w:rsid w:val="00C13BDB"/>
    <w:rsid w:val="00C26767"/>
    <w:rsid w:val="00C27880"/>
    <w:rsid w:val="00C35D59"/>
    <w:rsid w:val="00C50092"/>
    <w:rsid w:val="00C5767B"/>
    <w:rsid w:val="00C74ADF"/>
    <w:rsid w:val="00C76F16"/>
    <w:rsid w:val="00C966F4"/>
    <w:rsid w:val="00CA0FA0"/>
    <w:rsid w:val="00CA392F"/>
    <w:rsid w:val="00CB1A49"/>
    <w:rsid w:val="00CB413E"/>
    <w:rsid w:val="00CB4CED"/>
    <w:rsid w:val="00CD2216"/>
    <w:rsid w:val="00CD4000"/>
    <w:rsid w:val="00D0777D"/>
    <w:rsid w:val="00D135DD"/>
    <w:rsid w:val="00D32A27"/>
    <w:rsid w:val="00D37BCE"/>
    <w:rsid w:val="00D52B08"/>
    <w:rsid w:val="00D62BBE"/>
    <w:rsid w:val="00D71E6A"/>
    <w:rsid w:val="00D812E2"/>
    <w:rsid w:val="00D819AC"/>
    <w:rsid w:val="00D963A4"/>
    <w:rsid w:val="00DA672F"/>
    <w:rsid w:val="00DB0995"/>
    <w:rsid w:val="00DC3C01"/>
    <w:rsid w:val="00E03D6D"/>
    <w:rsid w:val="00E1651F"/>
    <w:rsid w:val="00E21F19"/>
    <w:rsid w:val="00E35B34"/>
    <w:rsid w:val="00E6361B"/>
    <w:rsid w:val="00E64740"/>
    <w:rsid w:val="00E82ED0"/>
    <w:rsid w:val="00E96134"/>
    <w:rsid w:val="00E975C6"/>
    <w:rsid w:val="00EA1C4C"/>
    <w:rsid w:val="00EA3B38"/>
    <w:rsid w:val="00EA62EB"/>
    <w:rsid w:val="00EA7B6B"/>
    <w:rsid w:val="00EB64CD"/>
    <w:rsid w:val="00ED27F1"/>
    <w:rsid w:val="00EE0531"/>
    <w:rsid w:val="00EF44BF"/>
    <w:rsid w:val="00F11C57"/>
    <w:rsid w:val="00F16FD9"/>
    <w:rsid w:val="00F22682"/>
    <w:rsid w:val="00F2324C"/>
    <w:rsid w:val="00F365CD"/>
    <w:rsid w:val="00F47E6F"/>
    <w:rsid w:val="00F54C72"/>
    <w:rsid w:val="00F625DD"/>
    <w:rsid w:val="00F65154"/>
    <w:rsid w:val="00F7222D"/>
    <w:rsid w:val="00F75CB4"/>
    <w:rsid w:val="00F821FA"/>
    <w:rsid w:val="00F84B82"/>
    <w:rsid w:val="00FA6169"/>
    <w:rsid w:val="00FD3B5E"/>
    <w:rsid w:val="00FE4CC9"/>
    <w:rsid w:val="00FE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D70"/>
    <w:rPr>
      <w:rFonts w:ascii="CTimesRoman" w:hAnsi="CTimesRoman"/>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97D70"/>
    <w:pPr>
      <w:jc w:val="both"/>
    </w:pPr>
    <w:rPr>
      <w:lang w:val="en-US"/>
    </w:rPr>
  </w:style>
  <w:style w:type="paragraph" w:styleId="BodyText2">
    <w:name w:val="Body Text 2"/>
    <w:basedOn w:val="Normal"/>
    <w:rsid w:val="00497D70"/>
    <w:pPr>
      <w:jc w:val="center"/>
    </w:pPr>
    <w:rPr>
      <w:lang w:val="en-US"/>
    </w:rPr>
  </w:style>
  <w:style w:type="paragraph" w:styleId="BalloonText">
    <w:name w:val="Balloon Text"/>
    <w:basedOn w:val="Normal"/>
    <w:semiHidden/>
    <w:rsid w:val="009B685F"/>
    <w:rPr>
      <w:rFonts w:ascii="Tahoma" w:hAnsi="Tahoma" w:cs="Tahoma"/>
      <w:sz w:val="16"/>
      <w:szCs w:val="16"/>
    </w:rPr>
  </w:style>
  <w:style w:type="paragraph" w:styleId="NormalWeb">
    <w:name w:val="Normal (Web)"/>
    <w:basedOn w:val="Normal"/>
    <w:rsid w:val="00E21F19"/>
    <w:pPr>
      <w:spacing w:before="100" w:beforeAutospacing="1" w:after="100" w:afterAutospacing="1"/>
    </w:pPr>
    <w:rPr>
      <w:rFonts w:ascii="Times New Roman" w:hAnsi="Times New Roman"/>
      <w:szCs w:val="24"/>
      <w:lang w:val="en-US"/>
    </w:rPr>
  </w:style>
  <w:style w:type="paragraph" w:styleId="BodyTextIndent2">
    <w:name w:val="Body Text Indent 2"/>
    <w:basedOn w:val="Normal"/>
    <w:rsid w:val="00D963A4"/>
    <w:pPr>
      <w:spacing w:after="120" w:line="480" w:lineRule="auto"/>
      <w:ind w:left="360"/>
    </w:pPr>
  </w:style>
  <w:style w:type="character" w:customStyle="1" w:styleId="BodyTextChar">
    <w:name w:val="Body Text Char"/>
    <w:link w:val="BodyText"/>
    <w:uiPriority w:val="99"/>
    <w:rsid w:val="00F625DD"/>
    <w:rPr>
      <w:rFonts w:ascii="CTimesRoman" w:hAnsi="CTimes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7D70"/>
    <w:rPr>
      <w:rFonts w:ascii="CTimesRoman" w:hAnsi="CTimesRoman"/>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97D70"/>
    <w:pPr>
      <w:jc w:val="both"/>
    </w:pPr>
    <w:rPr>
      <w:lang w:val="en-US"/>
    </w:rPr>
  </w:style>
  <w:style w:type="paragraph" w:styleId="BodyText2">
    <w:name w:val="Body Text 2"/>
    <w:basedOn w:val="Normal"/>
    <w:rsid w:val="00497D70"/>
    <w:pPr>
      <w:jc w:val="center"/>
    </w:pPr>
    <w:rPr>
      <w:lang w:val="en-US"/>
    </w:rPr>
  </w:style>
  <w:style w:type="paragraph" w:styleId="BalloonText">
    <w:name w:val="Balloon Text"/>
    <w:basedOn w:val="Normal"/>
    <w:semiHidden/>
    <w:rsid w:val="009B685F"/>
    <w:rPr>
      <w:rFonts w:ascii="Tahoma" w:hAnsi="Tahoma" w:cs="Tahoma"/>
      <w:sz w:val="16"/>
      <w:szCs w:val="16"/>
    </w:rPr>
  </w:style>
  <w:style w:type="paragraph" w:styleId="NormalWeb">
    <w:name w:val="Normal (Web)"/>
    <w:basedOn w:val="Normal"/>
    <w:rsid w:val="00E21F19"/>
    <w:pPr>
      <w:spacing w:before="100" w:beforeAutospacing="1" w:after="100" w:afterAutospacing="1"/>
    </w:pPr>
    <w:rPr>
      <w:rFonts w:ascii="Times New Roman" w:hAnsi="Times New Roman"/>
      <w:szCs w:val="24"/>
      <w:lang w:val="en-US"/>
    </w:rPr>
  </w:style>
  <w:style w:type="paragraph" w:styleId="BodyTextIndent2">
    <w:name w:val="Body Text Indent 2"/>
    <w:basedOn w:val="Normal"/>
    <w:rsid w:val="00D963A4"/>
    <w:pPr>
      <w:spacing w:after="120" w:line="480" w:lineRule="auto"/>
      <w:ind w:left="360"/>
    </w:pPr>
  </w:style>
  <w:style w:type="character" w:customStyle="1" w:styleId="BodyTextChar">
    <w:name w:val="Body Text Char"/>
    <w:link w:val="BodyText"/>
    <w:uiPriority w:val="99"/>
    <w:rsid w:val="00F625DD"/>
    <w:rPr>
      <w:rFonts w:ascii="CTimesRoman" w:hAnsi="CTimes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Odluke o davanju saglasnosti</vt:lpstr>
    </vt:vector>
  </TitlesOfParts>
  <Company>Min.Fin</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Odluke o davanju saglasnosti</dc:title>
  <dc:creator>Milica</dc:creator>
  <cp:lastModifiedBy>Snezana Marinovic</cp:lastModifiedBy>
  <cp:revision>4</cp:revision>
  <cp:lastPrinted>2015-12-02T12:00:00Z</cp:lastPrinted>
  <dcterms:created xsi:type="dcterms:W3CDTF">2015-12-02T11:54:00Z</dcterms:created>
  <dcterms:modified xsi:type="dcterms:W3CDTF">2015-12-02T12:00:00Z</dcterms:modified>
</cp:coreProperties>
</file>